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8A0C" w14:textId="77777777" w:rsidR="00290051" w:rsidRDefault="004E232E">
      <w:pPr>
        <w:jc w:val="left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noProof/>
          <w:sz w:val="24"/>
          <w:szCs w:val="24"/>
        </w:rPr>
        <w:drawing>
          <wp:inline distT="114300" distB="114300" distL="114300" distR="114300" wp14:anchorId="47E61A3A" wp14:editId="6188F6EA">
            <wp:extent cx="6400800" cy="2209800"/>
            <wp:effectExtent l="0" t="0" r="0" b="0"/>
            <wp:docPr id="65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20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83B0D2" w14:textId="77777777" w:rsidR="00290051" w:rsidRDefault="00290051">
      <w:pPr>
        <w:spacing w:line="360" w:lineRule="auto"/>
        <w:jc w:val="left"/>
        <w:rPr>
          <w:rFonts w:ascii="Calibri" w:eastAsia="Calibri" w:hAnsi="Calibri" w:cs="Calibri"/>
          <w:b/>
          <w:sz w:val="32"/>
          <w:szCs w:val="32"/>
        </w:rPr>
      </w:pPr>
    </w:p>
    <w:p w14:paraId="5A23468C" w14:textId="77777777" w:rsidR="00290051" w:rsidRDefault="004E232E">
      <w:pPr>
        <w:spacing w:line="360" w:lineRule="auto"/>
        <w:jc w:val="center"/>
        <w:rPr>
          <w:rFonts w:ascii="Calibri" w:eastAsia="Calibri" w:hAnsi="Calibri" w:cs="Calibri"/>
          <w:b/>
          <w:i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Proposta de Workshop</w:t>
      </w:r>
    </w:p>
    <w:p w14:paraId="16565608" w14:textId="77777777" w:rsidR="00290051" w:rsidRDefault="00290051">
      <w:pPr>
        <w:spacing w:line="360" w:lineRule="auto"/>
        <w:jc w:val="left"/>
        <w:rPr>
          <w:rFonts w:ascii="Calibri" w:eastAsia="Calibri" w:hAnsi="Calibri" w:cs="Calibri"/>
          <w:i/>
          <w:sz w:val="16"/>
          <w:szCs w:val="16"/>
        </w:rPr>
      </w:pPr>
    </w:p>
    <w:p w14:paraId="092F3D56" w14:textId="77777777" w:rsidR="00290051" w:rsidRDefault="004E232E">
      <w:pPr>
        <w:spacing w:after="120" w:line="276" w:lineRule="auto"/>
        <w:jc w:val="lef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6"/>
          <w:szCs w:val="26"/>
        </w:rPr>
        <w:t>Título: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450CA34" w14:textId="77777777" w:rsidR="00290051" w:rsidRDefault="004E232E">
      <w:pPr>
        <w:spacing w:after="120" w:line="276" w:lineRule="auto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</w:rPr>
        <w:t>Defina um título claro e objetivo para o workshop</w:t>
      </w:r>
    </w:p>
    <w:p w14:paraId="5A6A3569" w14:textId="77777777" w:rsidR="00290051" w:rsidRDefault="00290051">
      <w:pPr>
        <w:spacing w:after="120" w:line="276" w:lineRule="auto"/>
        <w:jc w:val="left"/>
        <w:rPr>
          <w:rFonts w:ascii="Calibri" w:eastAsia="Calibri" w:hAnsi="Calibri" w:cs="Calibri"/>
          <w:b/>
          <w:sz w:val="26"/>
          <w:szCs w:val="26"/>
        </w:rPr>
      </w:pPr>
    </w:p>
    <w:p w14:paraId="378FD530" w14:textId="77777777" w:rsidR="00290051" w:rsidRDefault="004E232E">
      <w:pPr>
        <w:spacing w:after="120" w:line="276" w:lineRule="auto"/>
        <w:jc w:val="lef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sz w:val="26"/>
          <w:szCs w:val="26"/>
        </w:rPr>
        <w:t>Resumo/objetivos:</w:t>
      </w:r>
      <w:r>
        <w:rPr>
          <w:rFonts w:ascii="Calibri" w:eastAsia="Calibri" w:hAnsi="Calibri" w:cs="Calibri"/>
          <w:i/>
        </w:rPr>
        <w:t xml:space="preserve"> </w:t>
      </w:r>
    </w:p>
    <w:p w14:paraId="23F25653" w14:textId="77777777" w:rsidR="00290051" w:rsidRDefault="004E232E">
      <w:pPr>
        <w:spacing w:after="120" w:line="276" w:lineRule="auto"/>
        <w:jc w:val="left"/>
        <w:rPr>
          <w:rFonts w:ascii="Open Sans" w:eastAsia="Open Sans" w:hAnsi="Open Sans" w:cs="Open Sans"/>
          <w:color w:val="212529"/>
        </w:rPr>
      </w:pPr>
      <w:r>
        <w:rPr>
          <w:rFonts w:ascii="Calibri" w:eastAsia="Calibri" w:hAnsi="Calibri" w:cs="Calibri"/>
          <w:i/>
        </w:rPr>
        <w:t xml:space="preserve">Apresente uma síntese clara do workshop, destacando a sua relevância, o público-alvo e os benefícios da participação. O texto deverá indicar os objetivos da sessão e uma referência à metodologia, sendo que a descrição e os objetivos devem ter um máximo de </w:t>
      </w:r>
      <w:r>
        <w:rPr>
          <w:rFonts w:ascii="Calibri" w:eastAsia="Calibri" w:hAnsi="Calibri" w:cs="Calibri"/>
          <w:i/>
        </w:rPr>
        <w:t>300 palavras.</w:t>
      </w:r>
    </w:p>
    <w:p w14:paraId="22E6775C" w14:textId="77777777" w:rsidR="00290051" w:rsidRDefault="002900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Open Sans" w:eastAsia="Open Sans" w:hAnsi="Open Sans" w:cs="Open Sans"/>
          <w:color w:val="212529"/>
        </w:rPr>
      </w:pPr>
    </w:p>
    <w:p w14:paraId="7E7DC9A7" w14:textId="77777777" w:rsidR="00290051" w:rsidRDefault="004E232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Programa:</w:t>
      </w:r>
    </w:p>
    <w:p w14:paraId="3AAE0594" w14:textId="77777777" w:rsidR="00290051" w:rsidRDefault="004E232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Estruture a programação do workshop com uma agenda preliminar e identificação de eventuais oradores ou formadores.</w:t>
      </w:r>
    </w:p>
    <w:p w14:paraId="4118C69F" w14:textId="77777777" w:rsidR="00290051" w:rsidRDefault="0029005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20" w:line="276" w:lineRule="auto"/>
        <w:jc w:val="left"/>
        <w:rPr>
          <w:rFonts w:ascii="Calibri" w:eastAsia="Calibri" w:hAnsi="Calibri" w:cs="Calibri"/>
          <w:b/>
          <w:sz w:val="24"/>
          <w:szCs w:val="24"/>
        </w:rPr>
      </w:pPr>
      <w:bookmarkStart w:id="0" w:name="_heading=h.l1rodkpjspjj" w:colFirst="0" w:colLast="0"/>
      <w:bookmarkEnd w:id="0"/>
    </w:p>
    <w:p w14:paraId="6E88A304" w14:textId="77777777" w:rsidR="00290051" w:rsidRDefault="004E232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20" w:line="276" w:lineRule="auto"/>
        <w:jc w:val="left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Recursos didáticos e multimédia:</w:t>
      </w:r>
    </w:p>
    <w:p w14:paraId="0AE2C7D1" w14:textId="77777777" w:rsidR="00290051" w:rsidRDefault="004E232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20" w:line="276" w:lineRule="auto"/>
        <w:jc w:val="lef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Liste os materiais e equipamentos indispensáveis para a realização do workshop, como projetor, computadores, etc.</w:t>
      </w:r>
    </w:p>
    <w:p w14:paraId="39185E0A" w14:textId="77777777" w:rsidR="00290051" w:rsidRDefault="0029005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20" w:line="276" w:lineRule="auto"/>
        <w:jc w:val="left"/>
        <w:rPr>
          <w:rFonts w:ascii="Calibri" w:eastAsia="Calibri" w:hAnsi="Calibri" w:cs="Calibri"/>
          <w:b/>
          <w:sz w:val="26"/>
          <w:szCs w:val="26"/>
        </w:rPr>
      </w:pPr>
    </w:p>
    <w:p w14:paraId="76DC798D" w14:textId="77777777" w:rsidR="00290051" w:rsidRDefault="004E232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20" w:line="276" w:lineRule="auto"/>
        <w:jc w:val="left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Identificação do(s) proponente(s) e o seu contacto email:</w:t>
      </w:r>
    </w:p>
    <w:p w14:paraId="033000DA" w14:textId="77777777" w:rsidR="00290051" w:rsidRDefault="0029005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20" w:line="276" w:lineRule="auto"/>
        <w:jc w:val="left"/>
        <w:rPr>
          <w:rFonts w:ascii="Calibri" w:eastAsia="Calibri" w:hAnsi="Calibri" w:cs="Calibri"/>
          <w:b/>
          <w:sz w:val="24"/>
          <w:szCs w:val="24"/>
        </w:rPr>
      </w:pPr>
    </w:p>
    <w:p w14:paraId="639D4A97" w14:textId="77777777" w:rsidR="00290051" w:rsidRDefault="0029005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20" w:line="276" w:lineRule="auto"/>
        <w:jc w:val="left"/>
        <w:rPr>
          <w:rFonts w:ascii="Calibri" w:eastAsia="Calibri" w:hAnsi="Calibri" w:cs="Calibri"/>
          <w:b/>
          <w:sz w:val="24"/>
          <w:szCs w:val="24"/>
        </w:rPr>
      </w:pPr>
    </w:p>
    <w:p w14:paraId="244360D2" w14:textId="77777777" w:rsidR="00290051" w:rsidRDefault="004E232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20" w:line="276" w:lineRule="auto"/>
        <w:jc w:val="lef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Enviar para </w:t>
      </w:r>
      <w:hyperlink r:id="rId8">
        <w:r>
          <w:rPr>
            <w:rFonts w:ascii="Calibri" w:eastAsia="Calibri" w:hAnsi="Calibri" w:cs="Calibri"/>
            <w:i/>
            <w:color w:val="1155CC"/>
            <w:u w:val="single"/>
          </w:rPr>
          <w:t>bad@bad.pt</w:t>
        </w:r>
      </w:hyperlink>
      <w:r>
        <w:rPr>
          <w:rFonts w:ascii="Calibri" w:eastAsia="Calibri" w:hAnsi="Calibri" w:cs="Calibri"/>
          <w:i/>
        </w:rPr>
        <w:t xml:space="preserve"> </w:t>
      </w:r>
    </w:p>
    <w:sectPr w:rsidR="00290051"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55EC" w14:textId="77777777" w:rsidR="004E232E" w:rsidRDefault="004E232E">
      <w:r>
        <w:separator/>
      </w:r>
    </w:p>
  </w:endnote>
  <w:endnote w:type="continuationSeparator" w:id="0">
    <w:p w14:paraId="67F2F9AE" w14:textId="77777777" w:rsidR="004E232E" w:rsidRDefault="004E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1C89" w14:textId="77777777" w:rsidR="00290051" w:rsidRDefault="004E23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6ACCB40" wp14:editId="3DFE3CD4">
              <wp:simplePos x="0" y="0"/>
              <wp:positionH relativeFrom="column">
                <wp:posOffset>6426200</wp:posOffset>
              </wp:positionH>
              <wp:positionV relativeFrom="paragraph">
                <wp:posOffset>9474200</wp:posOffset>
              </wp:positionV>
              <wp:extent cx="594360" cy="220345"/>
              <wp:effectExtent l="0" t="0" r="0" b="0"/>
              <wp:wrapNone/>
              <wp:docPr id="654" name="Retângulo 6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5063108" y="3684115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05E0A" w14:textId="77777777" w:rsidR="00290051" w:rsidRDefault="004E232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ndara" w:eastAsia="Candara" w:hAnsi="Candara" w:cs="Candara"/>
                              <w:color w:val="000000"/>
                            </w:rPr>
                            <w:t xml:space="preserve"> PAGE   \* MERGEFORMAT 1</w:t>
                          </w:r>
                        </w:p>
                      </w:txbxContent>
                    </wps:txbx>
                    <wps:bodyPr spcFirstLastPara="1" wrap="square" lIns="91425" tIns="0" rIns="91425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6426200</wp:posOffset>
              </wp:positionH>
              <wp:positionV relativeFrom="paragraph">
                <wp:posOffset>9474200</wp:posOffset>
              </wp:positionV>
              <wp:extent cx="594360" cy="220345"/>
              <wp:effectExtent b="0" l="0" r="0" t="0"/>
              <wp:wrapNone/>
              <wp:docPr id="65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" cy="2203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14F4" w14:textId="77777777" w:rsidR="004E232E" w:rsidRDefault="004E232E">
      <w:r>
        <w:separator/>
      </w:r>
    </w:p>
  </w:footnote>
  <w:footnote w:type="continuationSeparator" w:id="0">
    <w:p w14:paraId="47013A3C" w14:textId="77777777" w:rsidR="004E232E" w:rsidRDefault="004E2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447C" w14:textId="77777777" w:rsidR="00290051" w:rsidRDefault="002900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580"/>
        <w:tab w:val="left" w:pos="2985"/>
      </w:tabs>
      <w:jc w:val="right"/>
      <w:rPr>
        <w:rFonts w:ascii="Candara" w:eastAsia="Candara" w:hAnsi="Candara" w:cs="Candara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051"/>
    <w:rsid w:val="00290051"/>
    <w:rsid w:val="004E232E"/>
    <w:rsid w:val="00A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CC65"/>
  <w15:docId w15:val="{DD4E5FE8-B3C8-49C7-9BFF-D29F1684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PT" w:eastAsia="pt-P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F39"/>
    <w:rPr>
      <w:rFonts w:eastAsia="Times New Roman" w:cs="Times New Roman"/>
    </w:rPr>
  </w:style>
  <w:style w:type="paragraph" w:styleId="Ttulo1">
    <w:name w:val="heading 1"/>
    <w:basedOn w:val="Normal"/>
    <w:next w:val="Normal"/>
    <w:link w:val="Ttulo1Carter"/>
    <w:uiPriority w:val="9"/>
    <w:qFormat/>
    <w:rsid w:val="000A1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A1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A12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ter"/>
    <w:uiPriority w:val="10"/>
    <w:qFormat/>
    <w:rsid w:val="000A12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0A1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0A1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A12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A12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Tipodeletrapredefinidodopargrafo"/>
    <w:uiPriority w:val="22"/>
    <w:qFormat/>
    <w:rsid w:val="000A12B1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2288D"/>
    <w:pPr>
      <w:tabs>
        <w:tab w:val="center" w:pos="4252"/>
        <w:tab w:val="right" w:pos="8504"/>
      </w:tabs>
    </w:pPr>
    <w:rPr>
      <w:rFonts w:ascii="Calibri" w:eastAsia="Calibri" w:hAnsi="Calibri"/>
      <w:lang w:val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2288D"/>
    <w:rPr>
      <w:rFonts w:ascii="Calibri" w:eastAsia="Calibri" w:hAnsi="Calibri" w:cs="Times New Roman"/>
      <w:lang w:val="en-US"/>
    </w:rPr>
  </w:style>
  <w:style w:type="paragraph" w:styleId="Rodap">
    <w:name w:val="footer"/>
    <w:basedOn w:val="Normal"/>
    <w:link w:val="RodapCarter"/>
    <w:unhideWhenUsed/>
    <w:rsid w:val="0032288D"/>
    <w:pPr>
      <w:tabs>
        <w:tab w:val="center" w:pos="4252"/>
        <w:tab w:val="right" w:pos="8504"/>
      </w:tabs>
    </w:pPr>
    <w:rPr>
      <w:rFonts w:ascii="Calibri" w:eastAsia="Calibri" w:hAnsi="Calibri"/>
      <w:lang w:val="en-US"/>
    </w:rPr>
  </w:style>
  <w:style w:type="character" w:customStyle="1" w:styleId="RodapCarter">
    <w:name w:val="Rodapé Caráter"/>
    <w:basedOn w:val="Tipodeletrapredefinidodopargrafo"/>
    <w:link w:val="Rodap"/>
    <w:rsid w:val="0032288D"/>
    <w:rPr>
      <w:rFonts w:ascii="Calibri" w:eastAsia="Calibri" w:hAnsi="Calibri" w:cs="Times New Roman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2288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288D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94C3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94C3E"/>
    <w:pPr>
      <w:ind w:left="720"/>
      <w:contextualSpacing/>
    </w:pPr>
  </w:style>
  <w:style w:type="table" w:styleId="TabelacomGrelha">
    <w:name w:val="Table Grid"/>
    <w:basedOn w:val="Tabelanormal"/>
    <w:rsid w:val="006A6F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A6F3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@bad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je18Y96cw2KAyYOu9kmhhnACsw==">CgMxLjAyDmgubDFyb2RrcGpzcGpqOAByITF0My05RFByVTJWX0xzcG1RcWhrSnpPeE1OMlpnTk5Haw==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GT-BES</dc:creator>
  <cp:lastModifiedBy>Pedro Miguel Oliveira Bento Príncipe</cp:lastModifiedBy>
  <cp:revision>2</cp:revision>
  <dcterms:created xsi:type="dcterms:W3CDTF">2025-02-27T21:36:00Z</dcterms:created>
  <dcterms:modified xsi:type="dcterms:W3CDTF">2025-02-27T21:36:00Z</dcterms:modified>
</cp:coreProperties>
</file>